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A64E9" w:rsidP="003A64E9" w:rsidRDefault="003A64E9" w14:paraId="672A6659" wp14:textId="77777777">
      <w:pPr>
        <w:rPr>
          <w:b/>
          <w:sz w:val="32"/>
          <w:szCs w:val="32"/>
        </w:rPr>
      </w:pPr>
    </w:p>
    <w:p xmlns:wp14="http://schemas.microsoft.com/office/word/2010/wordml" w:rsidR="00D75585" w:rsidP="003A64E9" w:rsidRDefault="00D75585" w14:paraId="0A37501D" wp14:textId="77777777">
      <w:pPr>
        <w:rPr>
          <w:b/>
          <w:sz w:val="32"/>
          <w:szCs w:val="32"/>
        </w:rPr>
      </w:pPr>
    </w:p>
    <w:p xmlns:wp14="http://schemas.microsoft.com/office/word/2010/wordml" w:rsidR="001765AE" w:rsidP="003056A3" w:rsidRDefault="001765AE" w14:paraId="3EA2749B" wp14:textId="77777777">
      <w:pPr>
        <w:jc w:val="center"/>
        <w:rPr>
          <w:rFonts w:ascii="Verdana" w:hAnsi="Verdana"/>
          <w:b/>
          <w:sz w:val="32"/>
          <w:szCs w:val="32"/>
        </w:rPr>
      </w:pPr>
      <w:r w:rsidRPr="3FB5DB90" w:rsidR="001765AE">
        <w:rPr>
          <w:rFonts w:ascii="Verdana" w:hAnsi="Verdana"/>
          <w:b w:val="1"/>
          <w:bCs w:val="1"/>
          <w:sz w:val="32"/>
          <w:szCs w:val="32"/>
        </w:rPr>
        <w:t xml:space="preserve">Team Rector </w:t>
      </w:r>
    </w:p>
    <w:p w:rsidR="19F33336" w:rsidP="08F503ED" w:rsidRDefault="19F33336" w14:paraId="72AEC86C" w14:textId="4ECFCB1E">
      <w:pPr>
        <w:pStyle w:val="Normal"/>
        <w:bidi w:val="0"/>
        <w:spacing w:before="0" w:beforeAutospacing="off" w:after="0" w:afterAutospacing="off" w:line="259" w:lineRule="auto"/>
        <w:ind w:left="0" w:right="0"/>
        <w:jc w:val="center"/>
        <w:rPr>
          <w:rFonts w:ascii="Verdana" w:hAnsi="Verdana"/>
          <w:b w:val="1"/>
          <w:bCs w:val="1"/>
          <w:sz w:val="28"/>
          <w:szCs w:val="28"/>
        </w:rPr>
      </w:pPr>
      <w:r w:rsidRPr="6FFC36B4" w:rsidR="19F33336">
        <w:rPr>
          <w:rFonts w:ascii="Verdana" w:hAnsi="Verdana"/>
          <w:b w:val="1"/>
          <w:bCs w:val="1"/>
          <w:sz w:val="28"/>
          <w:szCs w:val="28"/>
        </w:rPr>
        <w:t>A</w:t>
      </w:r>
      <w:r w:rsidRPr="6FFC36B4" w:rsidR="5676F436">
        <w:rPr>
          <w:rFonts w:ascii="Verdana" w:hAnsi="Verdana"/>
          <w:b w:val="1"/>
          <w:bCs w:val="1"/>
          <w:sz w:val="28"/>
          <w:szCs w:val="28"/>
        </w:rPr>
        <w:t>stley, Tyldesley &amp; Mosley Common</w:t>
      </w:r>
    </w:p>
    <w:p xmlns:wp14="http://schemas.microsoft.com/office/word/2010/wordml" w:rsidR="001765AE" w:rsidP="001765AE" w:rsidRDefault="001765AE" w14:paraId="5DAB6C7B" wp14:textId="77777777">
      <w:pPr>
        <w:jc w:val="center"/>
        <w:rPr>
          <w:rFonts w:asciiTheme="minorHAnsi" w:hAnsiTheme="minorHAnsi"/>
          <w:b/>
          <w:sz w:val="32"/>
          <w:szCs w:val="32"/>
        </w:rPr>
      </w:pPr>
    </w:p>
    <w:p xmlns:wp14="http://schemas.microsoft.com/office/word/2010/wordml" w:rsidR="00571BF2" w:rsidP="001765AE" w:rsidRDefault="00571BF2" w14:paraId="31F5F2D9" wp14:textId="77777777">
      <w:pPr>
        <w:jc w:val="center"/>
        <w:rPr>
          <w:rFonts w:asciiTheme="minorHAnsi" w:hAnsiTheme="minorHAnsi"/>
          <w:b/>
          <w:sz w:val="32"/>
          <w:szCs w:val="32"/>
        </w:rPr>
      </w:pPr>
      <w:r>
        <w:rPr>
          <w:rFonts w:asciiTheme="minorHAnsi" w:hAnsiTheme="minorHAnsi"/>
          <w:b/>
          <w:sz w:val="32"/>
          <w:szCs w:val="32"/>
        </w:rPr>
        <w:t>DIOCESAN STATEMENT OF NEEDS AND EXPECTATIONS</w:t>
      </w:r>
    </w:p>
    <w:p xmlns:wp14="http://schemas.microsoft.com/office/word/2010/wordml" w:rsidRPr="000E7293" w:rsidR="00571BF2" w:rsidP="00152F59" w:rsidRDefault="00571BF2" w14:paraId="02EB378F" wp14:textId="77777777">
      <w:pPr>
        <w:jc w:val="center"/>
        <w:rPr>
          <w:rFonts w:asciiTheme="minorHAnsi" w:hAnsiTheme="minorHAnsi"/>
          <w:b/>
          <w:i/>
          <w:sz w:val="32"/>
          <w:szCs w:val="32"/>
        </w:rPr>
      </w:pPr>
    </w:p>
    <w:p xmlns:wp14="http://schemas.microsoft.com/office/word/2010/wordml" w:rsidR="00571BF2" w:rsidP="00787BCE" w:rsidRDefault="00787BCE" w14:paraId="24398C01" wp14:textId="77777777">
      <w:pPr>
        <w:pStyle w:val="ListParagraph"/>
        <w:numPr>
          <w:ilvl w:val="0"/>
          <w:numId w:val="16"/>
        </w:numPr>
        <w:rPr>
          <w:rFonts w:asciiTheme="minorHAnsi" w:hAnsiTheme="minorHAnsi"/>
          <w:b/>
          <w:sz w:val="28"/>
          <w:szCs w:val="28"/>
        </w:rPr>
      </w:pPr>
      <w:r>
        <w:rPr>
          <w:rFonts w:asciiTheme="minorHAnsi" w:hAnsiTheme="minorHAnsi"/>
          <w:b/>
          <w:sz w:val="28"/>
          <w:szCs w:val="28"/>
        </w:rPr>
        <w:t>DIOCESE</w:t>
      </w:r>
    </w:p>
    <w:p xmlns:wp14="http://schemas.microsoft.com/office/word/2010/wordml" w:rsidRPr="00755DED" w:rsidR="00755DED" w:rsidP="00755DED" w:rsidRDefault="00755DED" w14:paraId="6A05A809" wp14:textId="77777777">
      <w:pPr>
        <w:rPr>
          <w:rFonts w:asciiTheme="minorHAnsi" w:hAnsiTheme="minorHAnsi"/>
          <w:b/>
          <w:sz w:val="28"/>
          <w:szCs w:val="28"/>
        </w:rPr>
      </w:pPr>
    </w:p>
    <w:p xmlns:wp14="http://schemas.microsoft.com/office/word/2010/wordml" w:rsidR="00755DED" w:rsidP="00755DED" w:rsidRDefault="00755DED" w14:paraId="1DEE6455" wp14:textId="77777777">
      <w:pPr>
        <w:rPr>
          <w:rFonts w:asciiTheme="minorHAnsi" w:hAnsiTheme="minorHAnsi"/>
        </w:rPr>
      </w:pPr>
      <w:r w:rsidRPr="00010AC6">
        <w:rPr>
          <w:rFonts w:asciiTheme="minorHAnsi" w:hAnsiTheme="minorHAnsi"/>
        </w:rPr>
        <w:t>The Diocese of Manchester extends over most of Greater Manchester and Rossendale and is characterised by its extraordinary diversity of communities and cultures. The vibrancy that this gives to life makes it a joyful and hopeful place to pursu</w:t>
      </w:r>
      <w:r>
        <w:rPr>
          <w:rFonts w:asciiTheme="minorHAnsi" w:hAnsiTheme="minorHAnsi"/>
        </w:rPr>
        <w:t>e God’s mission. The overall vision</w:t>
      </w:r>
      <w:r w:rsidRPr="00010AC6">
        <w:rPr>
          <w:rFonts w:asciiTheme="minorHAnsi" w:hAnsiTheme="minorHAnsi"/>
        </w:rPr>
        <w:t xml:space="preserve"> of the Diocese</w:t>
      </w:r>
      <w:r>
        <w:rPr>
          <w:rFonts w:asciiTheme="minorHAnsi" w:hAnsiTheme="minorHAnsi"/>
        </w:rPr>
        <w:t xml:space="preserve"> is to establish:</w:t>
      </w:r>
    </w:p>
    <w:p xmlns:wp14="http://schemas.microsoft.com/office/word/2010/wordml" w:rsidR="00755DED" w:rsidP="00755DED" w:rsidRDefault="00755DED" w14:paraId="5A39BBE3" wp14:textId="77777777">
      <w:pPr>
        <w:rPr>
          <w:rFonts w:asciiTheme="minorHAnsi" w:hAnsiTheme="minorHAnsi"/>
        </w:rPr>
      </w:pPr>
    </w:p>
    <w:p xmlns:wp14="http://schemas.microsoft.com/office/word/2010/wordml" w:rsidR="00755DED" w:rsidP="00755DED" w:rsidRDefault="00755DED" w14:paraId="0DAF5107" wp14:textId="77777777">
      <w:pPr>
        <w:jc w:val="center"/>
        <w:rPr>
          <w:rFonts w:asciiTheme="minorHAnsi" w:hAnsiTheme="minorHAnsi"/>
          <w:i/>
        </w:rPr>
      </w:pPr>
      <w:r w:rsidRPr="00A270BD">
        <w:rPr>
          <w:rFonts w:asciiTheme="minorHAnsi" w:hAnsiTheme="minorHAnsi"/>
          <w:i/>
        </w:rPr>
        <w:t>A worshipping, growing and transformative Christian presence at the heart of every community.</w:t>
      </w:r>
    </w:p>
    <w:p xmlns:wp14="http://schemas.microsoft.com/office/word/2010/wordml" w:rsidRPr="00A270BD" w:rsidR="00755DED" w:rsidP="00755DED" w:rsidRDefault="00755DED" w14:paraId="41C8F396" wp14:textId="77777777">
      <w:pPr>
        <w:jc w:val="center"/>
        <w:rPr>
          <w:rFonts w:asciiTheme="minorHAnsi" w:hAnsiTheme="minorHAnsi"/>
          <w:i/>
        </w:rPr>
      </w:pPr>
    </w:p>
    <w:p xmlns:wp14="http://schemas.microsoft.com/office/word/2010/wordml" w:rsidRPr="00010AC6" w:rsidR="00755DED" w:rsidP="00755DED" w:rsidRDefault="00755DED" w14:paraId="0D7FEC72" wp14:textId="77777777">
      <w:pPr>
        <w:rPr>
          <w:rFonts w:asciiTheme="minorHAnsi" w:hAnsiTheme="minorHAnsi"/>
        </w:rPr>
      </w:pPr>
      <w:r w:rsidRPr="00010AC6">
        <w:rPr>
          <w:rFonts w:asciiTheme="minorHAnsi" w:hAnsiTheme="minorHAnsi"/>
        </w:rPr>
        <w:t>and we firmly believe there is an opportunity to do so at this point on our journey of faith.</w:t>
      </w:r>
    </w:p>
    <w:p xmlns:wp14="http://schemas.microsoft.com/office/word/2010/wordml" w:rsidR="00755DED" w:rsidP="00755DED" w:rsidRDefault="00755DED" w14:paraId="72A3D3EC" wp14:textId="77777777">
      <w:pPr>
        <w:rPr>
          <w:rFonts w:asciiTheme="minorHAnsi" w:hAnsiTheme="minorHAnsi"/>
          <w:b/>
        </w:rPr>
      </w:pPr>
    </w:p>
    <w:p xmlns:wp14="http://schemas.microsoft.com/office/word/2010/wordml" w:rsidR="00755DED" w:rsidP="00755DED" w:rsidRDefault="00755DED" w14:paraId="288ED460" wp14:textId="77777777">
      <w:pPr>
        <w:rPr>
          <w:rFonts w:asciiTheme="minorHAnsi" w:hAnsiTheme="minorHAnsi"/>
          <w:sz w:val="22"/>
          <w:szCs w:val="22"/>
        </w:rPr>
      </w:pPr>
      <w:r>
        <w:rPr>
          <w:rFonts w:asciiTheme="minorHAnsi" w:hAnsiTheme="minorHAnsi"/>
          <w:b/>
        </w:rPr>
        <w:t>Our Mission Goals are to be a “Church for a Different World” which is:</w:t>
      </w:r>
    </w:p>
    <w:p xmlns:wp14="http://schemas.microsoft.com/office/word/2010/wordml" w:rsidRPr="00C040E1" w:rsidR="00755DED" w:rsidP="00755DED" w:rsidRDefault="00755DED" w14:paraId="0D0B940D" wp14:textId="77777777">
      <w:pPr>
        <w:ind w:firstLine="720"/>
        <w:rPr>
          <w:rFonts w:asciiTheme="minorHAnsi" w:hAnsiTheme="minorHAnsi"/>
          <w:sz w:val="22"/>
          <w:szCs w:val="22"/>
        </w:rPr>
      </w:pPr>
    </w:p>
    <w:p xmlns:wp14="http://schemas.microsoft.com/office/word/2010/wordml" w:rsidR="00755DED" w:rsidP="00755DED" w:rsidRDefault="00755DED" w14:paraId="11D248DD"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 xml:space="preserve">Growing – </w:t>
      </w:r>
      <w:r w:rsidRPr="00A270BD">
        <w:rPr>
          <w:rFonts w:asciiTheme="minorHAnsi" w:hAnsiTheme="minorHAnsi"/>
          <w:sz w:val="22"/>
          <w:szCs w:val="22"/>
        </w:rPr>
        <w:t>growing new disciples in missionary church communities which are younger, more diverse, active and spiritually engaged.</w:t>
      </w:r>
    </w:p>
    <w:p xmlns:wp14="http://schemas.microsoft.com/office/word/2010/wordml" w:rsidR="00755DED" w:rsidP="00755DED" w:rsidRDefault="00755DED" w14:paraId="38C201B9"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Nurturing –</w:t>
      </w:r>
      <w:r>
        <w:rPr>
          <w:rFonts w:asciiTheme="minorHAnsi" w:hAnsiTheme="minorHAnsi"/>
          <w:sz w:val="22"/>
          <w:szCs w:val="22"/>
        </w:rPr>
        <w:t xml:space="preserve"> increasing vocations, nurturing new and existing disciples, increasing financial giving.</w:t>
      </w:r>
    </w:p>
    <w:p xmlns:wp14="http://schemas.microsoft.com/office/word/2010/wordml" w:rsidR="00755DED" w:rsidP="00755DED" w:rsidRDefault="00755DED" w14:paraId="3E63B77C"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Serving –</w:t>
      </w:r>
      <w:r>
        <w:rPr>
          <w:rFonts w:asciiTheme="minorHAnsi" w:hAnsiTheme="minorHAnsi"/>
          <w:sz w:val="22"/>
          <w:szCs w:val="22"/>
        </w:rPr>
        <w:t xml:space="preserve"> present for all, speaking and acting prophetically for justice, supporting pastorally especially the vulnerable, deprived and excluded.</w:t>
      </w:r>
    </w:p>
    <w:p xmlns:wp14="http://schemas.microsoft.com/office/word/2010/wordml" w:rsidR="00755DED" w:rsidP="00755DED" w:rsidRDefault="00755DED" w14:paraId="0E27B00A" wp14:textId="77777777">
      <w:pPr>
        <w:ind w:left="1080"/>
        <w:rPr>
          <w:rFonts w:asciiTheme="minorHAnsi" w:hAnsiTheme="minorHAnsi"/>
          <w:sz w:val="22"/>
          <w:szCs w:val="22"/>
        </w:rPr>
      </w:pPr>
    </w:p>
    <w:p xmlns:wp14="http://schemas.microsoft.com/office/word/2010/wordml" w:rsidR="00755DED" w:rsidP="00755DED" w:rsidRDefault="00755DED" w14:paraId="7AF0F239" wp14:textId="77777777">
      <w:pPr>
        <w:rPr>
          <w:rFonts w:asciiTheme="minorHAnsi" w:hAnsiTheme="minorHAnsi"/>
          <w:sz w:val="22"/>
          <w:szCs w:val="22"/>
        </w:rPr>
      </w:pPr>
      <w:r>
        <w:rPr>
          <w:rFonts w:asciiTheme="minorHAnsi" w:hAnsiTheme="minorHAnsi"/>
          <w:sz w:val="22"/>
          <w:szCs w:val="22"/>
        </w:rPr>
        <w:t>Guided by this vision, the Diocese is engaged on a process of strategic planning for the future, led by the Strategic Programme Board that includes the three bishops and others with specific gifts in this area.</w:t>
      </w:r>
    </w:p>
    <w:p xmlns:wp14="http://schemas.microsoft.com/office/word/2010/wordml" w:rsidR="00755DED" w:rsidP="00755DED" w:rsidRDefault="00755DED" w14:paraId="0B82B461" wp14:textId="77777777">
      <w:pPr>
        <w:rPr>
          <w:rFonts w:asciiTheme="minorHAnsi" w:hAnsiTheme="minorHAnsi"/>
          <w:sz w:val="22"/>
          <w:szCs w:val="22"/>
        </w:rPr>
      </w:pPr>
      <w:r>
        <w:rPr>
          <w:rFonts w:asciiTheme="minorHAnsi" w:hAnsiTheme="minorHAnsi"/>
          <w:sz w:val="22"/>
          <w:szCs w:val="22"/>
        </w:rPr>
        <w:t xml:space="preserve">The Bishop has the resolve to appoint in this Diocese only clergy who have a clear sense of calling to the particular post and are committed, under God, to the Diocesan vision, and its values, inspiration and goals. </w:t>
      </w:r>
      <w:r w:rsidRPr="00010AC6">
        <w:rPr>
          <w:rFonts w:asciiTheme="minorHAnsi" w:hAnsiTheme="minorHAnsi"/>
          <w:sz w:val="22"/>
          <w:szCs w:val="22"/>
        </w:rPr>
        <w:t>We believe that mission and ministry are properly undertaken collaboratively, working with neighbouring parishes, specialist and sector ministries, and ecumenical and wider commu</w:t>
      </w:r>
      <w:r>
        <w:rPr>
          <w:rFonts w:asciiTheme="minorHAnsi" w:hAnsiTheme="minorHAnsi"/>
          <w:sz w:val="22"/>
          <w:szCs w:val="22"/>
        </w:rPr>
        <w:t xml:space="preserve">nity partners.  </w:t>
      </w:r>
      <w:r w:rsidRPr="00010AC6">
        <w:rPr>
          <w:rFonts w:asciiTheme="minorHAnsi" w:hAnsiTheme="minorHAnsi"/>
          <w:sz w:val="22"/>
          <w:szCs w:val="22"/>
        </w:rPr>
        <w:t>Clergy will be expected to work collegially</w:t>
      </w:r>
      <w:r w:rsidRPr="00010AC6">
        <w:rPr>
          <w:rFonts w:ascii="Arial" w:hAnsi="Arial"/>
          <w:sz w:val="18"/>
          <w:szCs w:val="20"/>
          <w:lang w:eastAsia="en-US"/>
        </w:rPr>
        <w:t xml:space="preserve"> </w:t>
      </w:r>
      <w:r w:rsidRPr="00010AC6">
        <w:rPr>
          <w:rFonts w:asciiTheme="minorHAnsi" w:hAnsiTheme="minorHAnsi"/>
          <w:sz w:val="22"/>
          <w:szCs w:val="22"/>
        </w:rPr>
        <w:t xml:space="preserve">with other ordained ministers and lay people to </w:t>
      </w:r>
      <w:r w:rsidRPr="003318ED">
        <w:rPr>
          <w:rFonts w:asciiTheme="minorHAnsi" w:hAnsiTheme="minorHAnsi"/>
          <w:sz w:val="22"/>
          <w:szCs w:val="22"/>
        </w:rPr>
        <w:t xml:space="preserve">encourage and sustain the wider mission and ministry of the church. </w:t>
      </w:r>
    </w:p>
    <w:p xmlns:wp14="http://schemas.microsoft.com/office/word/2010/wordml" w:rsidR="00755DED" w:rsidP="00755DED" w:rsidRDefault="00755DED" w14:paraId="28A5234A" wp14:textId="77777777">
      <w:pPr>
        <w:rPr>
          <w:rFonts w:asciiTheme="minorHAnsi" w:hAnsiTheme="minorHAnsi"/>
          <w:sz w:val="22"/>
          <w:szCs w:val="22"/>
        </w:rPr>
      </w:pPr>
      <w:r>
        <w:rPr>
          <w:rFonts w:asciiTheme="minorHAnsi" w:hAnsiTheme="minorHAnsi"/>
          <w:sz w:val="22"/>
          <w:szCs w:val="22"/>
        </w:rPr>
        <w:t>The COVID-19 pandemic has highlighted the need, (already recognised), for change, to enable the local Church to be refreshed and for fresh grow immerge.</w:t>
      </w:r>
    </w:p>
    <w:p xmlns:wp14="http://schemas.microsoft.com/office/word/2010/wordml" w:rsidRPr="00214A9B" w:rsidR="00755DED" w:rsidP="00755DED" w:rsidRDefault="00755DED" w14:paraId="3D272BC3" wp14:textId="77777777">
      <w:pPr>
        <w:spacing w:line="264" w:lineRule="auto"/>
        <w:rPr>
          <w:rFonts w:asciiTheme="minorHAnsi" w:hAnsiTheme="minorHAnsi"/>
          <w:sz w:val="22"/>
          <w:szCs w:val="22"/>
        </w:rPr>
      </w:pPr>
      <w:r w:rsidRPr="00214A9B">
        <w:rPr>
          <w:rFonts w:asciiTheme="minorHAnsi" w:hAnsiTheme="minorHAnsi"/>
          <w:sz w:val="22"/>
          <w:szCs w:val="22"/>
        </w:rPr>
        <w:t xml:space="preserve">As we </w:t>
      </w:r>
      <w:r w:rsidR="00EC1925">
        <w:rPr>
          <w:rFonts w:asciiTheme="minorHAnsi" w:hAnsiTheme="minorHAnsi"/>
          <w:sz w:val="22"/>
          <w:szCs w:val="22"/>
        </w:rPr>
        <w:t xml:space="preserve">emerge from the pandemic </w:t>
      </w:r>
      <w:r w:rsidRPr="00214A9B">
        <w:rPr>
          <w:rFonts w:asciiTheme="minorHAnsi" w:hAnsiTheme="minorHAnsi"/>
          <w:sz w:val="22"/>
          <w:szCs w:val="22"/>
        </w:rPr>
        <w:t>our vision and commitments remain the same – to be:</w:t>
      </w:r>
    </w:p>
    <w:p xmlns:wp14="http://schemas.microsoft.com/office/word/2010/wordml" w:rsidRPr="00214A9B" w:rsidR="00755DED" w:rsidP="00755DED" w:rsidRDefault="00755DED" w14:paraId="4E679E30" wp14:textId="77777777">
      <w:pPr>
        <w:spacing w:after="120" w:line="264" w:lineRule="auto"/>
        <w:rPr>
          <w:rFonts w:asciiTheme="minorHAnsi" w:hAnsiTheme="minorHAnsi"/>
          <w:sz w:val="22"/>
          <w:szCs w:val="22"/>
        </w:rPr>
      </w:pPr>
      <w:r w:rsidRPr="00214A9B">
        <w:rPr>
          <w:rFonts w:asciiTheme="minorHAnsi" w:hAnsiTheme="minorHAnsi"/>
          <w:b/>
          <w:bCs/>
          <w:i/>
          <w:iCs/>
          <w:sz w:val="22"/>
          <w:szCs w:val="22"/>
        </w:rPr>
        <w:t xml:space="preserve">‘a worshipping, growing and transforming Christian presence at the heart of every community’. </w:t>
      </w:r>
    </w:p>
    <w:p xmlns:wp14="http://schemas.microsoft.com/office/word/2010/wordml" w:rsidRPr="00214A9B" w:rsidR="00755DED" w:rsidP="00755DED" w:rsidRDefault="00755DED" w14:paraId="0A81784F" wp14:textId="77777777">
      <w:pPr>
        <w:spacing w:after="120" w:line="264" w:lineRule="auto"/>
        <w:rPr>
          <w:rFonts w:asciiTheme="minorHAnsi" w:hAnsiTheme="minorHAnsi"/>
          <w:sz w:val="22"/>
          <w:szCs w:val="22"/>
        </w:rPr>
      </w:pPr>
      <w:r w:rsidRPr="00214A9B">
        <w:rPr>
          <w:rFonts w:asciiTheme="minorHAnsi" w:hAnsiTheme="minorHAnsi"/>
          <w:sz w:val="22"/>
          <w:szCs w:val="22"/>
        </w:rPr>
        <w:t xml:space="preserve">We still want to be a </w:t>
      </w:r>
      <w:r w:rsidRPr="00214A9B">
        <w:rPr>
          <w:rFonts w:asciiTheme="minorHAnsi" w:hAnsiTheme="minorHAnsi"/>
          <w:b/>
          <w:sz w:val="22"/>
          <w:szCs w:val="22"/>
        </w:rPr>
        <w:t>growing</w:t>
      </w:r>
      <w:r w:rsidRPr="00214A9B">
        <w:rPr>
          <w:rFonts w:asciiTheme="minorHAnsi" w:hAnsiTheme="minorHAnsi"/>
          <w:sz w:val="22"/>
          <w:szCs w:val="22"/>
        </w:rPr>
        <w:t xml:space="preserve"> church, focused on discipleship and evangelism, </w:t>
      </w:r>
      <w:r w:rsidRPr="00214A9B">
        <w:rPr>
          <w:rFonts w:asciiTheme="minorHAnsi" w:hAnsiTheme="minorHAnsi"/>
          <w:b/>
          <w:sz w:val="22"/>
          <w:szCs w:val="22"/>
        </w:rPr>
        <w:t>nurturing</w:t>
      </w:r>
      <w:r w:rsidRPr="00214A9B">
        <w:rPr>
          <w:rFonts w:asciiTheme="minorHAnsi" w:hAnsiTheme="minorHAnsi"/>
          <w:sz w:val="22"/>
          <w:szCs w:val="22"/>
        </w:rPr>
        <w:t xml:space="preserve"> and developing the gifts and passions of all people, and </w:t>
      </w:r>
      <w:r w:rsidRPr="00214A9B">
        <w:rPr>
          <w:rFonts w:asciiTheme="minorHAnsi" w:hAnsiTheme="minorHAnsi"/>
          <w:b/>
          <w:sz w:val="22"/>
          <w:szCs w:val="22"/>
        </w:rPr>
        <w:t>serving</w:t>
      </w:r>
      <w:r w:rsidRPr="00214A9B">
        <w:rPr>
          <w:rFonts w:asciiTheme="minorHAnsi" w:hAnsiTheme="minorHAnsi"/>
          <w:sz w:val="22"/>
          <w:szCs w:val="22"/>
        </w:rPr>
        <w:t xml:space="preserve"> individuals and communities across our diocese, especially those in most need. Our parishes, through which so much of our mission and ministry take place, still lie at the very heart of our calling and gifting”.</w:t>
      </w:r>
    </w:p>
    <w:p xmlns:wp14="http://schemas.microsoft.com/office/word/2010/wordml" w:rsidRPr="00214A9B" w:rsidR="00755DED" w:rsidP="00755DED" w:rsidRDefault="00755DED" w14:paraId="048576E4" wp14:textId="77777777">
      <w:pPr>
        <w:spacing w:after="120" w:line="264" w:lineRule="auto"/>
        <w:rPr>
          <w:rFonts w:asciiTheme="minorHAnsi" w:hAnsiTheme="minorHAnsi"/>
          <w:sz w:val="22"/>
          <w:szCs w:val="22"/>
        </w:rPr>
      </w:pPr>
      <w:r w:rsidRPr="00214A9B">
        <w:rPr>
          <w:rFonts w:asciiTheme="minorHAnsi" w:hAnsiTheme="minorHAnsi"/>
          <w:sz w:val="22"/>
          <w:szCs w:val="22"/>
        </w:rPr>
        <w:t>To achieve our vision, we need to see a growing number of healthy, sustainable multiplying churches that fulfil our missionary calling across all of the marks of mission of evangelism, nurturing, serving, prophetic action for justice, and care for the environment.</w:t>
      </w:r>
    </w:p>
    <w:p xmlns:wp14="http://schemas.microsoft.com/office/word/2010/wordml" w:rsidRPr="00214A9B" w:rsidR="00755DED" w:rsidP="00755DED" w:rsidRDefault="00755DED" w14:paraId="65C070C3" wp14:textId="77777777">
      <w:pPr>
        <w:spacing w:after="120" w:line="264" w:lineRule="auto"/>
        <w:rPr>
          <w:rFonts w:asciiTheme="minorHAnsi" w:hAnsiTheme="minorHAnsi"/>
          <w:sz w:val="22"/>
          <w:szCs w:val="22"/>
        </w:rPr>
      </w:pPr>
      <w:r w:rsidRPr="00214A9B">
        <w:rPr>
          <w:rFonts w:asciiTheme="minorHAnsi" w:hAnsiTheme="minorHAnsi"/>
          <w:sz w:val="22"/>
          <w:szCs w:val="22"/>
        </w:rPr>
        <w:t>All of this means a reshaping of the Diocese and the way we do mission and ministry. It is an exciting but challenging journey that lies ahead, where every person in our churches, lay and ordained has a part to play.</w:t>
      </w:r>
    </w:p>
    <w:p xmlns:wp14="http://schemas.microsoft.com/office/word/2010/wordml" w:rsidRPr="00214A9B" w:rsidR="00755DED" w:rsidP="00755DED" w:rsidRDefault="00755DED" w14:paraId="5B2E56FB" wp14:textId="77777777">
      <w:pPr>
        <w:spacing w:line="264" w:lineRule="auto"/>
        <w:rPr>
          <w:rFonts w:asciiTheme="minorHAnsi" w:hAnsiTheme="minorHAnsi"/>
          <w:sz w:val="22"/>
          <w:szCs w:val="22"/>
        </w:rPr>
      </w:pPr>
      <w:r w:rsidRPr="00214A9B">
        <w:rPr>
          <w:rFonts w:asciiTheme="minorHAnsi" w:hAnsiTheme="minorHAnsi"/>
          <w:sz w:val="22"/>
          <w:szCs w:val="22"/>
        </w:rPr>
        <w:t>In practice this will mean:</w:t>
      </w:r>
    </w:p>
    <w:p xmlns:wp14="http://schemas.microsoft.com/office/word/2010/wordml" w:rsidRPr="00214A9B" w:rsidR="00755DED" w:rsidP="00755DED" w:rsidRDefault="00755DED" w14:paraId="511E707B" wp14:textId="77777777">
      <w:pPr>
        <w:pStyle w:val="ListParagraph"/>
        <w:numPr>
          <w:ilvl w:val="0"/>
          <w:numId w:val="26"/>
        </w:numPr>
        <w:spacing w:after="200" w:line="264" w:lineRule="auto"/>
        <w:rPr>
          <w:rFonts w:asciiTheme="minorHAnsi" w:hAnsiTheme="minorHAnsi"/>
          <w:sz w:val="22"/>
          <w:szCs w:val="22"/>
        </w:rPr>
      </w:pPr>
      <w:r w:rsidRPr="00214A9B">
        <w:rPr>
          <w:rFonts w:asciiTheme="minorHAnsi" w:hAnsiTheme="minorHAnsi"/>
          <w:sz w:val="22"/>
          <w:szCs w:val="22"/>
        </w:rPr>
        <w:t>Greater collaboration across parish boundaries that enable us to use the gifts of all with a blend of tradition and ethos of worship and mission. We are beginning to call these mission communities.</w:t>
      </w:r>
    </w:p>
    <w:p xmlns:wp14="http://schemas.microsoft.com/office/word/2010/wordml" w:rsidRPr="00214A9B" w:rsidR="00755DED" w:rsidP="00755DED" w:rsidRDefault="00755DED" w14:paraId="735FB96C" wp14:textId="77777777">
      <w:pPr>
        <w:pStyle w:val="ListParagraph"/>
        <w:numPr>
          <w:ilvl w:val="0"/>
          <w:numId w:val="26"/>
        </w:numPr>
        <w:spacing w:after="120" w:line="264" w:lineRule="auto"/>
        <w:ind w:left="714" w:hanging="357"/>
        <w:rPr>
          <w:rFonts w:asciiTheme="minorHAnsi" w:hAnsiTheme="minorHAnsi"/>
          <w:sz w:val="22"/>
          <w:szCs w:val="22"/>
        </w:rPr>
      </w:pPr>
      <w:r w:rsidRPr="00214A9B">
        <w:rPr>
          <w:rFonts w:asciiTheme="minorHAnsi" w:hAnsiTheme="minorHAnsi"/>
          <w:sz w:val="22"/>
          <w:szCs w:val="22"/>
        </w:rPr>
        <w:t>Ensuring that each worshipping community has a defined and named leader (lay or ordained)</w:t>
      </w:r>
    </w:p>
    <w:p xmlns:wp14="http://schemas.microsoft.com/office/word/2010/wordml" w:rsidRPr="00214A9B" w:rsidR="00755DED" w:rsidP="00755DED" w:rsidRDefault="00755DED" w14:paraId="008D6FD6" wp14:textId="77777777">
      <w:pPr>
        <w:rPr>
          <w:rFonts w:asciiTheme="minorHAnsi" w:hAnsiTheme="minorHAnsi"/>
          <w:sz w:val="22"/>
          <w:szCs w:val="22"/>
        </w:rPr>
      </w:pPr>
      <w:r>
        <w:rPr>
          <w:rFonts w:asciiTheme="minorHAnsi" w:hAnsiTheme="minorHAnsi"/>
          <w:sz w:val="22"/>
          <w:szCs w:val="22"/>
        </w:rPr>
        <w:t>Anyone appointed to this post will be expected to play a full part in the implementation of this vision.</w:t>
      </w:r>
    </w:p>
    <w:p xmlns:wp14="http://schemas.microsoft.com/office/word/2010/wordml" w:rsidRPr="00214A9B" w:rsidR="00755DED" w:rsidP="00755DED" w:rsidRDefault="00755DED" w14:paraId="7D850F4F" wp14:textId="77777777">
      <w:pPr>
        <w:rPr>
          <w:rFonts w:asciiTheme="minorHAnsi" w:hAnsiTheme="minorHAnsi"/>
          <w:sz w:val="22"/>
          <w:szCs w:val="22"/>
        </w:rPr>
      </w:pPr>
      <w:r>
        <w:rPr>
          <w:rFonts w:asciiTheme="minorHAnsi" w:hAnsiTheme="minorHAnsi"/>
          <w:sz w:val="22"/>
          <w:szCs w:val="22"/>
        </w:rPr>
        <w:t>We are looking for leaders who will not just manage change but lead it, allowing both the old and the new to flourish and grow.</w:t>
      </w:r>
    </w:p>
    <w:p xmlns:wp14="http://schemas.microsoft.com/office/word/2010/wordml" w:rsidRPr="00214A9B" w:rsidR="00755DED" w:rsidP="00755DED" w:rsidRDefault="00755DED" w14:paraId="7A739FD0" wp14:textId="77777777">
      <w:pPr>
        <w:rPr>
          <w:rFonts w:asciiTheme="minorHAnsi" w:hAnsiTheme="minorHAnsi"/>
          <w:sz w:val="22"/>
          <w:szCs w:val="22"/>
        </w:rPr>
      </w:pPr>
      <w:r>
        <w:rPr>
          <w:rFonts w:asciiTheme="minorHAnsi" w:hAnsiTheme="minorHAnsi"/>
          <w:sz w:val="22"/>
          <w:szCs w:val="22"/>
        </w:rPr>
        <w:t xml:space="preserve">An important part of this will be the expectation that Clergy will </w:t>
      </w:r>
      <w:r w:rsidRPr="00214A9B">
        <w:rPr>
          <w:rFonts w:asciiTheme="minorHAnsi" w:hAnsiTheme="minorHAnsi"/>
          <w:sz w:val="22"/>
          <w:szCs w:val="22"/>
        </w:rPr>
        <w:t>encourage and enable the gifts and ministries of all God’s people and especially to help individuals explore any possible call to ordination (including Ordained Local Ministry), Reader Ministry or Authorised Lay Ministry.</w:t>
      </w:r>
    </w:p>
    <w:p xmlns:wp14="http://schemas.microsoft.com/office/word/2010/wordml" w:rsidRPr="00214A9B" w:rsidR="00755DED" w:rsidP="00755DED" w:rsidRDefault="00755DED" w14:paraId="60061E4C" wp14:textId="77777777">
      <w:pPr>
        <w:rPr>
          <w:rFonts w:asciiTheme="minorHAnsi" w:hAnsiTheme="minorHAnsi"/>
          <w:sz w:val="22"/>
          <w:szCs w:val="22"/>
        </w:rPr>
      </w:pPr>
    </w:p>
    <w:p xmlns:wp14="http://schemas.microsoft.com/office/word/2010/wordml" w:rsidRPr="00214A9B" w:rsidR="00755DED" w:rsidP="00755DED" w:rsidRDefault="00755DED" w14:paraId="368FA07B" wp14:textId="77777777">
      <w:pPr>
        <w:rPr>
          <w:rFonts w:asciiTheme="minorHAnsi" w:hAnsiTheme="minorHAnsi"/>
          <w:sz w:val="22"/>
          <w:szCs w:val="22"/>
        </w:rPr>
      </w:pPr>
      <w:r w:rsidRPr="00214A9B">
        <w:rPr>
          <w:rFonts w:asciiTheme="minorHAnsi" w:hAnsiTheme="minorHAnsi"/>
          <w:sz w:val="22"/>
          <w:szCs w:val="22"/>
        </w:rPr>
        <w:t xml:space="preserve">Education is a major factor in the life of the diocese and its mission to young people. There are almost 200 church schools and a growing number of academies. Unless there is very good reason, where there is a Church School in the parish the minister of that parish is expected to carry out conscientiously the role of </w:t>
      </w:r>
      <w:r w:rsidRPr="00214A9B">
        <w:rPr>
          <w:rFonts w:asciiTheme="minorHAnsi" w:hAnsiTheme="minorHAnsi"/>
          <w:i/>
          <w:sz w:val="22"/>
          <w:szCs w:val="22"/>
        </w:rPr>
        <w:t xml:space="preserve">ex officio </w:t>
      </w:r>
      <w:r w:rsidRPr="00214A9B">
        <w:rPr>
          <w:rFonts w:asciiTheme="minorHAnsi" w:hAnsiTheme="minorHAnsi"/>
          <w:sz w:val="22"/>
          <w:szCs w:val="22"/>
        </w:rPr>
        <w:t>Governor; as part of a wider ministry in the school, although the minister is encouraged not to act as Chair of Governors.  In the case of benefices with several schools no member of the clergy should act as Governor of more than two schools.</w:t>
      </w:r>
    </w:p>
    <w:p xmlns:wp14="http://schemas.microsoft.com/office/word/2010/wordml" w:rsidRPr="00214A9B" w:rsidR="00755DED" w:rsidP="00755DED" w:rsidRDefault="00755DED" w14:paraId="44EAFD9C" wp14:textId="77777777">
      <w:pPr>
        <w:rPr>
          <w:rFonts w:asciiTheme="minorHAnsi" w:hAnsiTheme="minorHAnsi"/>
          <w:sz w:val="22"/>
          <w:szCs w:val="22"/>
        </w:rPr>
      </w:pPr>
    </w:p>
    <w:p xmlns:wp14="http://schemas.microsoft.com/office/word/2010/wordml" w:rsidRPr="00214A9B" w:rsidR="00755DED" w:rsidP="00755DED" w:rsidRDefault="00755DED" w14:paraId="1DEBB4E4" wp14:textId="77777777">
      <w:pPr>
        <w:rPr>
          <w:rFonts w:asciiTheme="minorHAnsi" w:hAnsiTheme="minorHAnsi"/>
          <w:sz w:val="22"/>
          <w:szCs w:val="22"/>
        </w:rPr>
      </w:pPr>
      <w:r w:rsidRPr="00214A9B">
        <w:rPr>
          <w:rFonts w:asciiTheme="minorHAnsi" w:hAnsiTheme="minorHAnsi"/>
          <w:sz w:val="22"/>
          <w:szCs w:val="22"/>
        </w:rPr>
        <w:t>We are committed to promoting the well-being of clergy, and in a 2018 survey 87% of all the clergy who responded either strongly agreed or agreed with the statement, ‘I enjoy ministry in the Diocese of Manchester’.</w:t>
      </w:r>
    </w:p>
    <w:p xmlns:wp14="http://schemas.microsoft.com/office/word/2010/wordml" w:rsidRPr="00214A9B" w:rsidR="00755DED" w:rsidP="00755DED" w:rsidRDefault="00755DED" w14:paraId="4B94D5A5" wp14:textId="77777777">
      <w:pPr>
        <w:rPr>
          <w:rFonts w:asciiTheme="minorHAnsi" w:hAnsiTheme="minorHAnsi"/>
          <w:sz w:val="22"/>
          <w:szCs w:val="22"/>
        </w:rPr>
      </w:pPr>
    </w:p>
    <w:p xmlns:wp14="http://schemas.microsoft.com/office/word/2010/wordml" w:rsidRPr="00214A9B" w:rsidR="00755DED" w:rsidP="00755DED" w:rsidRDefault="00755DED" w14:paraId="273889CA" wp14:textId="77777777">
      <w:pPr>
        <w:rPr>
          <w:rFonts w:asciiTheme="minorHAnsi" w:hAnsiTheme="minorHAnsi"/>
          <w:sz w:val="22"/>
          <w:szCs w:val="22"/>
        </w:rPr>
      </w:pPr>
      <w:r w:rsidRPr="00214A9B">
        <w:rPr>
          <w:rFonts w:asciiTheme="minorHAnsi" w:hAnsiTheme="minorHAnsi"/>
          <w:sz w:val="22"/>
          <w:szCs w:val="22"/>
        </w:rPr>
        <w:t xml:space="preserve">It is normal for a priest to have a ministerial interest wider than the benefice itself that takes something in the region of 10% of their working time. </w:t>
      </w:r>
    </w:p>
    <w:p xmlns:wp14="http://schemas.microsoft.com/office/word/2010/wordml" w:rsidRPr="00214A9B" w:rsidR="00755DED" w:rsidP="00755DED" w:rsidRDefault="00755DED" w14:paraId="3DEEC669" wp14:textId="77777777">
      <w:pPr>
        <w:rPr>
          <w:rFonts w:asciiTheme="minorHAnsi" w:hAnsiTheme="minorHAnsi"/>
          <w:sz w:val="22"/>
          <w:szCs w:val="22"/>
        </w:rPr>
      </w:pPr>
    </w:p>
    <w:p xmlns:wp14="http://schemas.microsoft.com/office/word/2010/wordml" w:rsidRPr="00214A9B" w:rsidR="00755DED" w:rsidP="00755DED" w:rsidRDefault="00755DED" w14:paraId="0EE512E9" wp14:textId="77777777">
      <w:pPr>
        <w:rPr>
          <w:rFonts w:asciiTheme="minorHAnsi" w:hAnsiTheme="minorHAnsi"/>
          <w:sz w:val="22"/>
          <w:szCs w:val="22"/>
        </w:rPr>
      </w:pPr>
      <w:r w:rsidRPr="00214A9B">
        <w:rPr>
          <w:rFonts w:asciiTheme="minorHAnsi" w:hAnsiTheme="minorHAnsi"/>
          <w:sz w:val="22"/>
          <w:szCs w:val="22"/>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xmlns:wp14="http://schemas.microsoft.com/office/word/2010/wordml" w:rsidRPr="00521A8B" w:rsidR="00755DED" w:rsidP="00755DED" w:rsidRDefault="00755DED" w14:paraId="72E68D2C" wp14:textId="77777777">
      <w:pPr>
        <w:rPr>
          <w:rFonts w:asciiTheme="minorHAnsi" w:hAnsiTheme="minorHAnsi" w:cstheme="minorHAnsi"/>
          <w:sz w:val="22"/>
          <w:szCs w:val="22"/>
        </w:rPr>
      </w:pPr>
      <w:r w:rsidRPr="00521A8B">
        <w:rPr>
          <w:rFonts w:asciiTheme="minorHAnsi" w:hAnsiTheme="minorHAnsi" w:cstheme="minorHAnsi"/>
          <w:sz w:val="22"/>
          <w:szCs w:val="22"/>
        </w:rPr>
        <w:t>Diocesan Synod passed a Motion on Racism on Saturday 10 October 2020, affirming “that every parish and Diocese in England is an appropriate place for global majority candidates to exercise their ministry and leadership.”</w:t>
      </w:r>
    </w:p>
    <w:p xmlns:wp14="http://schemas.microsoft.com/office/word/2010/wordml" w:rsidRPr="00214A9B" w:rsidR="00755DED" w:rsidP="00755DED" w:rsidRDefault="00755DED" w14:paraId="3656B9AB" wp14:textId="77777777">
      <w:pPr>
        <w:rPr>
          <w:rFonts w:asciiTheme="minorHAnsi" w:hAnsiTheme="minorHAnsi"/>
          <w:sz w:val="22"/>
          <w:szCs w:val="22"/>
        </w:rPr>
      </w:pPr>
    </w:p>
    <w:p xmlns:wp14="http://schemas.microsoft.com/office/word/2010/wordml" w:rsidRPr="00214A9B" w:rsidR="00755DED" w:rsidP="00755DED" w:rsidRDefault="00755DED" w14:paraId="7E7A5BE4" wp14:textId="77777777">
      <w:pPr>
        <w:rPr>
          <w:rFonts w:asciiTheme="minorHAnsi" w:hAnsiTheme="minorHAnsi"/>
          <w:sz w:val="22"/>
          <w:szCs w:val="22"/>
        </w:rPr>
      </w:pPr>
      <w:r w:rsidRPr="00214A9B">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xmlns:wp14="http://schemas.microsoft.com/office/word/2010/wordml" w:rsidRPr="00214A9B" w:rsidR="00755DED" w:rsidP="00755DED" w:rsidRDefault="00755DED" w14:paraId="45FB0818" wp14:textId="77777777">
      <w:pPr>
        <w:rPr>
          <w:rFonts w:asciiTheme="minorHAnsi" w:hAnsiTheme="minorHAnsi"/>
          <w:sz w:val="22"/>
          <w:szCs w:val="22"/>
        </w:rPr>
      </w:pPr>
    </w:p>
    <w:p xmlns:wp14="http://schemas.microsoft.com/office/word/2010/wordml" w:rsidRPr="00D951D9" w:rsidR="000E7293" w:rsidP="00D951D9" w:rsidRDefault="000E7293" w14:paraId="59F1266B" wp14:textId="77777777">
      <w:pPr>
        <w:pStyle w:val="ListParagraph"/>
        <w:numPr>
          <w:ilvl w:val="0"/>
          <w:numId w:val="16"/>
        </w:numPr>
        <w:rPr>
          <w:rFonts w:asciiTheme="minorHAnsi" w:hAnsiTheme="minorHAnsi"/>
          <w:b/>
          <w:sz w:val="28"/>
          <w:szCs w:val="28"/>
        </w:rPr>
      </w:pPr>
      <w:r w:rsidRPr="00D951D9">
        <w:rPr>
          <w:rFonts w:asciiTheme="minorHAnsi" w:hAnsiTheme="minorHAnsi"/>
          <w:b/>
          <w:sz w:val="28"/>
          <w:szCs w:val="28"/>
        </w:rPr>
        <w:t>DEANERY</w:t>
      </w:r>
    </w:p>
    <w:p xmlns:wp14="http://schemas.microsoft.com/office/word/2010/wordml" w:rsidRPr="00D75585" w:rsidR="00D75585" w:rsidP="6C24AACA" w:rsidRDefault="001765AE" w14:paraId="182FFB5F" wp14:textId="2607683E">
      <w:pPr>
        <w:ind/>
        <w:rPr>
          <w:rFonts w:ascii="Calibri" w:hAnsi="Calibri" w:cs="Calibri" w:asciiTheme="minorAscii" w:hAnsiTheme="minorAscii" w:cstheme="minorAscii"/>
          <w:noProof w:val="0"/>
          <w:sz w:val="22"/>
          <w:szCs w:val="22"/>
          <w:lang w:val="en-GB"/>
        </w:rPr>
      </w:pPr>
      <w:r w:rsidRPr="08F503ED" w:rsidR="00755DED">
        <w:rPr>
          <w:rFonts w:ascii="Calibri" w:hAnsi="Calibri" w:asciiTheme="minorAscii" w:hAnsiTheme="minorAscii"/>
          <w:sz w:val="22"/>
          <w:szCs w:val="22"/>
        </w:rPr>
        <w:t xml:space="preserve">From the </w:t>
      </w:r>
      <w:r w:rsidRPr="08F503ED" w:rsidR="00755DED">
        <w:rPr>
          <w:rFonts w:ascii="Calibri" w:hAnsi="Calibri" w:asciiTheme="minorAscii" w:hAnsiTheme="minorAscii"/>
          <w:sz w:val="22"/>
          <w:szCs w:val="22"/>
        </w:rPr>
        <w:t>1st</w:t>
      </w:r>
      <w:r w:rsidRPr="08F503ED" w:rsidR="00755DED">
        <w:rPr>
          <w:rFonts w:ascii="Calibri" w:hAnsi="Calibri" w:asciiTheme="minorAscii" w:hAnsiTheme="minorAscii"/>
          <w:sz w:val="22"/>
          <w:szCs w:val="22"/>
        </w:rPr>
        <w:t xml:space="preserve"> June 2021, following Diocese wide consultation in 2019 our 20 Deaneries became 7 Deaneries.</w:t>
      </w:r>
      <w:r w:rsidRPr="08F503ED" w:rsidR="2E1AA883">
        <w:rPr>
          <w:rFonts w:ascii="Calibri" w:hAnsi="Calibri" w:asciiTheme="minorAscii" w:hAnsiTheme="minorAscii"/>
          <w:sz w:val="22"/>
          <w:szCs w:val="22"/>
        </w:rPr>
        <w:t xml:space="preserve"> </w:t>
      </w:r>
      <w:r w:rsidRPr="08F503ED" w:rsidR="1C7E3097">
        <w:rPr>
          <w:rFonts w:ascii="Calibri" w:hAnsi="Calibri" w:asciiTheme="minorAscii" w:hAnsiTheme="minorAscii"/>
          <w:sz w:val="22"/>
          <w:szCs w:val="22"/>
        </w:rPr>
        <w:t xml:space="preserve">ATMC </w:t>
      </w:r>
      <w:r w:rsidRPr="08F503ED" w:rsidR="30369268">
        <w:rPr>
          <w:rFonts w:ascii="Calibri" w:hAnsi="Calibri" w:cs="Calibri" w:asciiTheme="minorAscii" w:hAnsiTheme="minorAscii" w:cstheme="minorAscii"/>
          <w:sz w:val="22"/>
          <w:szCs w:val="22"/>
        </w:rPr>
        <w:t>Team</w:t>
      </w:r>
      <w:r w:rsidRPr="08F503ED" w:rsidR="001765AE">
        <w:rPr>
          <w:rFonts w:ascii="Calibri" w:hAnsi="Calibri" w:cs="Calibri" w:asciiTheme="minorAscii" w:hAnsiTheme="minorAscii" w:cstheme="minorAscii"/>
          <w:sz w:val="22"/>
          <w:szCs w:val="22"/>
        </w:rPr>
        <w:t xml:space="preserve"> </w:t>
      </w:r>
      <w:r w:rsidRPr="08F503ED" w:rsidR="7A6C061A">
        <w:rPr>
          <w:rFonts w:ascii="Calibri" w:hAnsi="Calibri" w:cs="Calibri" w:asciiTheme="minorAscii" w:hAnsiTheme="minorAscii" w:cstheme="minorAscii"/>
          <w:sz w:val="22"/>
          <w:szCs w:val="22"/>
        </w:rPr>
        <w:t>is</w:t>
      </w:r>
      <w:r w:rsidRPr="08F503ED" w:rsidR="00185683">
        <w:rPr>
          <w:rFonts w:ascii="Calibri" w:hAnsi="Calibri" w:cs="Calibri" w:asciiTheme="minorAscii" w:hAnsiTheme="minorAscii" w:cstheme="minorAscii"/>
          <w:sz w:val="22"/>
          <w:szCs w:val="22"/>
        </w:rPr>
        <w:t xml:space="preserve"> part of the Salford and Leigh Deanery.</w:t>
      </w:r>
      <w:r w:rsidRPr="08F503ED" w:rsidR="00D75585">
        <w:rPr>
          <w:rFonts w:ascii="Calibri" w:hAnsi="Calibri" w:cs="Calibri" w:asciiTheme="minorAscii" w:hAnsiTheme="minorAscii" w:cstheme="minorAscii"/>
          <w:sz w:val="22"/>
          <w:szCs w:val="22"/>
        </w:rPr>
        <w:t xml:space="preserve"> The Diocese is currently undergoing a major transformations agenda, which the COVID-19 has highlighted the </w:t>
      </w:r>
      <w:r w:rsidRPr="08F503ED" w:rsidR="00D75585">
        <w:rPr>
          <w:rFonts w:ascii="Calibri" w:hAnsi="Calibri" w:cs="Calibri" w:asciiTheme="minorAscii" w:hAnsiTheme="minorAscii" w:cstheme="minorAscii"/>
          <w:sz w:val="22"/>
          <w:szCs w:val="22"/>
        </w:rPr>
        <w:t>strategic need for change. Under the transformation agenda</w:t>
      </w:r>
      <w:r w:rsidRPr="08F503ED" w:rsidR="00185683">
        <w:rPr>
          <w:rFonts w:ascii="Calibri" w:hAnsi="Calibri" w:cs="Calibri" w:asciiTheme="minorAscii" w:hAnsiTheme="minorAscii" w:cstheme="minorAscii"/>
          <w:sz w:val="22"/>
          <w:szCs w:val="22"/>
        </w:rPr>
        <w:t>,</w:t>
      </w:r>
      <w:r w:rsidRPr="08F503ED" w:rsidR="00D75585">
        <w:rPr>
          <w:rFonts w:ascii="Calibri" w:hAnsi="Calibri" w:cs="Calibri" w:asciiTheme="minorAscii" w:hAnsiTheme="minorAscii" w:cstheme="minorAscii"/>
          <w:sz w:val="22"/>
          <w:szCs w:val="22"/>
        </w:rPr>
        <w:t xml:space="preserve"> </w:t>
      </w:r>
      <w:r w:rsidRPr="08F503ED" w:rsidR="591CD2BA">
        <w:rPr>
          <w:rFonts w:ascii="Calibri" w:hAnsi="Calibri" w:cs="Calibri" w:asciiTheme="minorAscii" w:hAnsiTheme="minorAscii" w:cstheme="minorAscii"/>
          <w:sz w:val="22"/>
          <w:szCs w:val="22"/>
        </w:rPr>
        <w:t xml:space="preserve">the </w:t>
      </w:r>
      <w:r w:rsidRPr="08F503ED" w:rsidR="0FBF258C">
        <w:rPr>
          <w:rFonts w:ascii="Calibri" w:hAnsi="Calibri" w:cs="Calibri" w:asciiTheme="minorAscii" w:hAnsiTheme="minorAscii" w:cstheme="minorAscii"/>
          <w:sz w:val="22"/>
          <w:szCs w:val="22"/>
        </w:rPr>
        <w:t xml:space="preserve">ATMC </w:t>
      </w:r>
      <w:r w:rsidRPr="08F503ED" w:rsidR="591CD2BA">
        <w:rPr>
          <w:rFonts w:ascii="Calibri" w:hAnsi="Calibri" w:cs="Calibri" w:asciiTheme="minorAscii" w:hAnsiTheme="minorAscii" w:cstheme="minorAscii"/>
          <w:sz w:val="22"/>
          <w:szCs w:val="22"/>
        </w:rPr>
        <w:t>Team</w:t>
      </w:r>
      <w:r w:rsidRPr="08F503ED" w:rsidR="00185683">
        <w:rPr>
          <w:rFonts w:ascii="Calibri" w:hAnsi="Calibri" w:cs="Calibri" w:asciiTheme="minorAscii" w:hAnsiTheme="minorAscii" w:cstheme="minorAscii"/>
          <w:sz w:val="22"/>
          <w:szCs w:val="22"/>
        </w:rPr>
        <w:t xml:space="preserve"> </w:t>
      </w:r>
      <w:r w:rsidRPr="08F503ED" w:rsidR="00185683">
        <w:rPr>
          <w:rFonts w:ascii="Calibri" w:hAnsi="Calibri" w:cs="Calibri" w:asciiTheme="minorAscii" w:hAnsiTheme="minorAscii" w:cstheme="minorAscii"/>
          <w:sz w:val="22"/>
          <w:szCs w:val="22"/>
        </w:rPr>
        <w:t>ha</w:t>
      </w:r>
      <w:r w:rsidRPr="08F503ED" w:rsidR="5FD60F11">
        <w:rPr>
          <w:rFonts w:ascii="Calibri" w:hAnsi="Calibri" w:cs="Calibri" w:asciiTheme="minorAscii" w:hAnsiTheme="minorAscii" w:cstheme="minorAscii"/>
          <w:sz w:val="22"/>
          <w:szCs w:val="22"/>
        </w:rPr>
        <w:t>s</w:t>
      </w:r>
      <w:r w:rsidRPr="08F503ED" w:rsidR="00185683">
        <w:rPr>
          <w:rFonts w:ascii="Calibri" w:hAnsi="Calibri" w:cs="Calibri" w:asciiTheme="minorAscii" w:hAnsiTheme="minorAscii" w:cstheme="minorAscii"/>
          <w:sz w:val="22"/>
          <w:szCs w:val="22"/>
        </w:rPr>
        <w:t xml:space="preserve"> become part of</w:t>
      </w:r>
      <w:r w:rsidRPr="08F503ED" w:rsidR="134D7E72">
        <w:rPr>
          <w:rFonts w:ascii="Calibri" w:hAnsi="Calibri" w:cs="Calibri" w:asciiTheme="minorAscii" w:hAnsiTheme="minorAscii" w:cstheme="minorAscii"/>
          <w:sz w:val="22"/>
          <w:szCs w:val="22"/>
        </w:rPr>
        <w:t xml:space="preserve"> </w:t>
      </w:r>
      <w:r w:rsidRPr="08F503ED" w:rsidR="7438B1B0">
        <w:rPr>
          <w:rFonts w:ascii="Calibri" w:hAnsi="Calibri" w:cs="Calibri" w:asciiTheme="minorAscii" w:hAnsiTheme="minorAscii" w:cstheme="minorAscii"/>
          <w:sz w:val="22"/>
          <w:szCs w:val="22"/>
        </w:rPr>
        <w:t>Leigh</w:t>
      </w:r>
      <w:r w:rsidRPr="08F503ED" w:rsidR="00185683">
        <w:rPr>
          <w:rFonts w:ascii="Calibri" w:hAnsi="Calibri" w:cs="Calibri" w:asciiTheme="minorAscii" w:hAnsiTheme="minorAscii" w:cstheme="minorAscii"/>
          <w:sz w:val="22"/>
          <w:szCs w:val="22"/>
        </w:rPr>
        <w:t xml:space="preserve"> </w:t>
      </w:r>
      <w:r w:rsidRPr="08F503ED" w:rsidR="00185683">
        <w:rPr>
          <w:rFonts w:ascii="Calibri" w:hAnsi="Calibri" w:cs="Calibri" w:asciiTheme="minorAscii" w:hAnsiTheme="minorAscii" w:cstheme="minorAscii"/>
          <w:sz w:val="22"/>
          <w:szCs w:val="22"/>
        </w:rPr>
        <w:t xml:space="preserve">Mission </w:t>
      </w:r>
      <w:r w:rsidRPr="08F503ED" w:rsidR="00185683">
        <w:rPr>
          <w:rFonts w:ascii="Calibri" w:hAnsi="Calibri" w:cs="Calibri" w:asciiTheme="minorAscii" w:hAnsiTheme="minorAscii" w:cstheme="minorAscii"/>
          <w:sz w:val="22"/>
          <w:szCs w:val="22"/>
        </w:rPr>
        <w:t>Community</w:t>
      </w:r>
      <w:r w:rsidRPr="08F503ED" w:rsidR="1E538F05">
        <w:rPr>
          <w:rFonts w:ascii="Calibri" w:hAnsi="Calibri" w:cs="Calibri" w:asciiTheme="minorAscii" w:hAnsiTheme="minorAscii" w:cstheme="minorAscii"/>
          <w:sz w:val="22"/>
          <w:szCs w:val="22"/>
        </w:rPr>
        <w:t>.</w:t>
      </w:r>
    </w:p>
    <w:p xmlns:wp14="http://schemas.microsoft.com/office/word/2010/wordml" w:rsidRPr="00D75585" w:rsidR="00D75585" w:rsidP="6D53C4CE" w:rsidRDefault="001765AE" w14:paraId="70D3F67E" wp14:textId="1E3410BD">
      <w:pPr>
        <w:pStyle w:val="Normal"/>
        <w:ind/>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RPr="00D75585" w:rsidR="00D75585" w:rsidP="08F503ED" w:rsidRDefault="001765AE" w14:paraId="12CC4568" wp14:textId="0128B803">
      <w:pPr>
        <w:pStyle w:val="Normal"/>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Since 2021, the Area Dean has, in consultation with the mission communities, developed a Deanery Mission Action Plan. This </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comprises</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specific and time-monitored mission actions on the part of parishes, </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congregations</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mission communities. This document is a living document which is designed to evolve and develop over time as mission goals are achieved.</w:t>
      </w:r>
      <w:r w:rsidRPr="08F503ED" w:rsidR="6DC2020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08F503ED" w:rsidR="712A0DB3">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08F503ED" w:rsidR="67F79814">
        <w:rPr>
          <w:rFonts w:ascii="Calibri" w:hAnsi="Calibri" w:eastAsia="Calibri" w:cs="Calibri"/>
          <w:b w:val="0"/>
          <w:bCs w:val="0"/>
          <w:i w:val="0"/>
          <w:iCs w:val="0"/>
          <w:caps w:val="0"/>
          <w:smallCaps w:val="0"/>
          <w:noProof w:val="0"/>
          <w:color w:val="000000" w:themeColor="text1" w:themeTint="FF" w:themeShade="FF"/>
          <w:sz w:val="22"/>
          <w:szCs w:val="22"/>
          <w:lang w:val="en-GB"/>
        </w:rPr>
        <w:t>TMC</w:t>
      </w:r>
      <w:r w:rsidRPr="08F503ED" w:rsidR="318BA3F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Team</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a key benefice within its mission community, as the mission community grows together and develops its own local plans.</w:t>
      </w:r>
    </w:p>
    <w:p xmlns:wp14="http://schemas.microsoft.com/office/word/2010/wordml" w:rsidRPr="00D75585" w:rsidR="00D75585" w:rsidP="6D53C4CE" w:rsidRDefault="001765AE" w14:paraId="57D38FE9" wp14:textId="5E3F69BB">
      <w:pPr>
        <w:ind/>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RPr="00D75585" w:rsidR="00D75585" w:rsidP="08F503ED" w:rsidRDefault="001765AE" w14:paraId="7D7B064A" wp14:textId="48D8B592">
      <w:pPr>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There is a great deal of missional opportunity across the Mission Community, and we are looking for the right person</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only for </w:t>
      </w:r>
      <w:r w:rsidRPr="08F503ED" w:rsidR="55E9D468">
        <w:rPr>
          <w:rFonts w:ascii="Calibri" w:hAnsi="Calibri" w:eastAsia="Calibri" w:cs="Calibri"/>
          <w:b w:val="0"/>
          <w:bCs w:val="0"/>
          <w:i w:val="0"/>
          <w:iCs w:val="0"/>
          <w:caps w:val="0"/>
          <w:smallCaps w:val="0"/>
          <w:noProof w:val="0"/>
          <w:color w:val="000000" w:themeColor="text1" w:themeTint="FF" w:themeShade="FF"/>
          <w:sz w:val="22"/>
          <w:szCs w:val="22"/>
          <w:lang w:val="en-GB"/>
        </w:rPr>
        <w:t>Astley, Tyldesley and Mossley Common</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8F503ED" w:rsidR="500006B9">
        <w:rPr>
          <w:rFonts w:ascii="Calibri" w:hAnsi="Calibri" w:eastAsia="Calibri" w:cs="Calibri"/>
          <w:b w:val="0"/>
          <w:bCs w:val="0"/>
          <w:i w:val="0"/>
          <w:iCs w:val="0"/>
          <w:caps w:val="0"/>
          <w:smallCaps w:val="0"/>
          <w:noProof w:val="0"/>
          <w:color w:val="000000" w:themeColor="text1" w:themeTint="FF" w:themeShade="FF"/>
          <w:sz w:val="22"/>
          <w:szCs w:val="22"/>
          <w:lang w:val="en-GB"/>
        </w:rPr>
        <w:t>but also for the Mission Community as it continues to form.</w:t>
      </w:r>
    </w:p>
    <w:p xmlns:wp14="http://schemas.microsoft.com/office/word/2010/wordml" w:rsidRPr="00D75585" w:rsidR="00D75585" w:rsidP="6D53C4CE" w:rsidRDefault="001765AE" w14:paraId="09DE5BB3" wp14:textId="74F346C1">
      <w:pPr>
        <w:ind/>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RPr="00D75585" w:rsidR="00D75585" w:rsidP="6D53C4CE" w:rsidRDefault="001765AE" w14:paraId="4A2B00B7" wp14:textId="7F8B6CA5">
      <w:pPr>
        <w:pStyle w:val="ListParagraph"/>
        <w:ind w:left="0"/>
        <w:rPr>
          <w:rFonts w:ascii="Calibri" w:hAnsi="Calibri" w:cs="Calibri" w:asciiTheme="minorAscii" w:hAnsiTheme="minorAscii" w:cstheme="minorAscii"/>
          <w:sz w:val="22"/>
          <w:szCs w:val="22"/>
        </w:rPr>
      </w:pPr>
    </w:p>
    <w:p w:rsidR="6D53C4CE" w:rsidP="6D53C4CE" w:rsidRDefault="6D53C4CE" w14:paraId="35958C08" w14:textId="63AC3CFD">
      <w:pPr>
        <w:pStyle w:val="ListParagraph"/>
        <w:ind w:left="0"/>
        <w:rPr>
          <w:rFonts w:ascii="Calibri" w:hAnsi="Calibri" w:cs="Calibri" w:asciiTheme="minorAscii" w:hAnsiTheme="minorAscii" w:cstheme="minorAscii"/>
          <w:sz w:val="22"/>
          <w:szCs w:val="22"/>
        </w:rPr>
      </w:pPr>
    </w:p>
    <w:p xmlns:wp14="http://schemas.microsoft.com/office/word/2010/wordml" w:rsidR="003056A3" w:rsidP="00DA0209" w:rsidRDefault="003056A3" w14:paraId="049F31CB" wp14:textId="77777777">
      <w:pPr>
        <w:rPr>
          <w:rFonts w:asciiTheme="minorHAnsi" w:hAnsiTheme="minorHAnsi" w:cstheme="minorHAnsi"/>
          <w:sz w:val="22"/>
          <w:szCs w:val="22"/>
        </w:rPr>
      </w:pPr>
    </w:p>
    <w:p xmlns:wp14="http://schemas.microsoft.com/office/word/2010/wordml" w:rsidR="00863E18" w:rsidP="000E7293" w:rsidRDefault="00863E18" w14:paraId="53128261" wp14:textId="77777777">
      <w:pPr>
        <w:rPr>
          <w:rFonts w:asciiTheme="minorHAnsi" w:hAnsiTheme="minorHAnsi"/>
          <w:i/>
          <w:sz w:val="22"/>
          <w:szCs w:val="22"/>
        </w:rPr>
      </w:pPr>
    </w:p>
    <w:p xmlns:wp14="http://schemas.microsoft.com/office/word/2010/wordml" w:rsidR="00863E18" w:rsidP="000E7293" w:rsidRDefault="00863E18" w14:paraId="62486C05" wp14:textId="77777777">
      <w:pPr>
        <w:rPr>
          <w:rFonts w:asciiTheme="minorHAnsi" w:hAnsiTheme="minorHAnsi"/>
          <w:i/>
          <w:sz w:val="22"/>
          <w:szCs w:val="22"/>
        </w:rPr>
      </w:pPr>
    </w:p>
    <w:p xmlns:wp14="http://schemas.microsoft.com/office/word/2010/wordml" w:rsidRPr="000E7293" w:rsidR="00863E18" w:rsidP="000E7293" w:rsidRDefault="00863E18" w14:paraId="4101652C" wp14:textId="77777777">
      <w:pPr>
        <w:rPr>
          <w:rFonts w:asciiTheme="minorHAnsi" w:hAnsiTheme="minorHAnsi"/>
          <w:i/>
          <w:sz w:val="22"/>
          <w:szCs w:val="22"/>
        </w:rPr>
      </w:pPr>
    </w:p>
    <w:sectPr w:rsidRPr="000E7293" w:rsidR="00863E18" w:rsidSect="00AB2347">
      <w:headerReference w:type="first" r:id="rId8"/>
      <w:footerReference w:type="first" r:id="rId9"/>
      <w:pgSz w:w="11901" w:h="16840" w:orient="portrait"/>
      <w:pgMar w:top="1418" w:right="1418" w:bottom="130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1BF2" w:rsidRDefault="00571BF2" w14:paraId="4B99056E" wp14:textId="77777777">
      <w:r>
        <w:separator/>
      </w:r>
    </w:p>
  </w:endnote>
  <w:endnote w:type="continuationSeparator" w:id="0">
    <w:p xmlns:wp14="http://schemas.microsoft.com/office/word/2010/wordml" w:rsidR="00571BF2" w:rsidRDefault="00571BF2"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45F3D39" wp14:textId="77777777">
    <w:pPr>
      <w:pStyle w:val="Footer"/>
    </w:pPr>
    <w:r>
      <w:rPr>
        <w:noProof/>
      </w:rPr>
      <w:drawing>
        <wp:anchor xmlns:wp14="http://schemas.microsoft.com/office/word/2010/wordprocessingDrawing" distT="0" distB="0" distL="114300" distR="114300" simplePos="0" relativeHeight="251658240" behindDoc="1" locked="1" layoutInCell="1" allowOverlap="1" wp14:anchorId="47AC6B93" wp14:editId="7777777">
          <wp:simplePos x="0" y="0"/>
          <wp:positionH relativeFrom="page">
            <wp:posOffset>5309235</wp:posOffset>
          </wp:positionH>
          <wp:positionV relativeFrom="page">
            <wp:posOffset>9603740</wp:posOffset>
          </wp:positionV>
          <wp:extent cx="2247265" cy="897890"/>
          <wp:effectExtent l="0" t="0" r="0" b="0"/>
          <wp:wrapNone/>
          <wp:docPr id="12" name="Picture 12" descr="Letterhead_ba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base_black"/>
                  <pic:cNvPicPr>
                    <a:picLocks noChangeAspect="1" noChangeArrowheads="1"/>
                  </pic:cNvPicPr>
                </pic:nvPicPr>
                <pic:blipFill>
                  <a:blip r:embed="rId1">
                    <a:extLst>
                      <a:ext uri="{28A0092B-C50C-407E-A947-70E740481C1C}">
                        <a14:useLocalDpi xmlns:a14="http://schemas.microsoft.com/office/drawing/2010/main" val="0"/>
                      </a:ext>
                    </a:extLst>
                  </a:blip>
                  <a:srcRect l="70248" b="20784"/>
                  <a:stretch>
                    <a:fillRect/>
                  </a:stretch>
                </pic:blipFill>
                <pic:spPr bwMode="auto">
                  <a:xfrm>
                    <a:off x="0" y="0"/>
                    <a:ext cx="2247265" cy="897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1BF2" w:rsidRDefault="00571BF2" w14:paraId="4DDBEF00" wp14:textId="77777777">
      <w:r>
        <w:separator/>
      </w:r>
    </w:p>
  </w:footnote>
  <w:footnote w:type="continuationSeparator" w:id="0">
    <w:p xmlns:wp14="http://schemas.microsoft.com/office/word/2010/wordml" w:rsidR="00571BF2" w:rsidRDefault="00571BF2" w14:paraId="3461D7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11632D8" wp14:textId="77777777">
    <w:pPr>
      <w:pStyle w:val="Header"/>
    </w:pPr>
    <w:r>
      <w:rPr>
        <w:noProof/>
      </w:rPr>
      <w:drawing>
        <wp:anchor xmlns:wp14="http://schemas.microsoft.com/office/word/2010/wordprocessingDrawing" distT="0" distB="0" distL="114300" distR="114300" simplePos="0" relativeHeight="251657216" behindDoc="1" locked="1" layoutInCell="1" allowOverlap="1" wp14:anchorId="4655FFF4" wp14:editId="7777777">
          <wp:simplePos x="0" y="0"/>
          <wp:positionH relativeFrom="page">
            <wp:posOffset>648335</wp:posOffset>
          </wp:positionH>
          <wp:positionV relativeFrom="page">
            <wp:posOffset>-38100</wp:posOffset>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AEB"/>
    <w:multiLevelType w:val="hybridMultilevel"/>
    <w:tmpl w:val="1264DB08"/>
    <w:lvl w:ilvl="0" w:tplc="A656C8CE">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256B6"/>
    <w:multiLevelType w:val="hybridMultilevel"/>
    <w:tmpl w:val="A5C6453E"/>
    <w:lvl w:ilvl="0" w:tplc="B292346E">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DC5063"/>
    <w:multiLevelType w:val="hybridMultilevel"/>
    <w:tmpl w:val="6DB2E926"/>
    <w:lvl w:ilvl="0" w:tplc="45147A62">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2D34C7"/>
    <w:multiLevelType w:val="hybridMultilevel"/>
    <w:tmpl w:val="00A62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655106"/>
    <w:multiLevelType w:val="hybridMultilevel"/>
    <w:tmpl w:val="F4DE6C52"/>
    <w:lvl w:ilvl="0" w:tplc="9A80C39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54D57"/>
    <w:multiLevelType w:val="hybridMultilevel"/>
    <w:tmpl w:val="743EE868"/>
    <w:lvl w:ilvl="0" w:tplc="D5781506">
      <w:start w:val="1"/>
      <w:numFmt w:val="bullet"/>
      <w:lvlText w:val=""/>
      <w:lvlJc w:val="left"/>
      <w:pPr>
        <w:tabs>
          <w:tab w:val="num" w:pos="720"/>
        </w:tabs>
        <w:ind w:left="720" w:hanging="360"/>
      </w:pPr>
      <w:rPr>
        <w:rFonts w:hint="default" w:ascii="Symbol" w:hAnsi="Symbol"/>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B3F3A24"/>
    <w:multiLevelType w:val="hybridMultilevel"/>
    <w:tmpl w:val="A5D8B7DC"/>
    <w:lvl w:ilvl="0" w:tplc="7A429F7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9B5D6B"/>
    <w:multiLevelType w:val="multilevel"/>
    <w:tmpl w:val="1C961DC2"/>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94E45"/>
    <w:multiLevelType w:val="hybridMultilevel"/>
    <w:tmpl w:val="0F50B7B4"/>
    <w:lvl w:ilvl="0" w:tplc="08090001">
      <w:start w:val="1"/>
      <w:numFmt w:val="bullet"/>
      <w:lvlText w:val=""/>
      <w:lvlJc w:val="left"/>
      <w:pPr>
        <w:tabs>
          <w:tab w:val="num" w:pos="720"/>
        </w:tabs>
        <w:ind w:left="720" w:hanging="360"/>
      </w:pPr>
      <w:rPr>
        <w:rFonts w:hint="default" w:ascii="Symbol" w:hAnsi="Symbol"/>
      </w:rPr>
    </w:lvl>
    <w:lvl w:ilvl="1" w:tplc="02327964">
      <w:start w:val="4"/>
      <w:numFmt w:val="bullet"/>
      <w:lvlText w:val="-"/>
      <w:lvlJc w:val="left"/>
      <w:pPr>
        <w:tabs>
          <w:tab w:val="num" w:pos="1440"/>
        </w:tabs>
        <w:ind w:left="1440" w:hanging="360"/>
      </w:pPr>
      <w:rPr>
        <w:rFonts w:hint="default" w:ascii="Times New Roman" w:hAnsi="Times New Roman" w:eastAsia="Times"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CEA2892"/>
    <w:multiLevelType w:val="hybridMultilevel"/>
    <w:tmpl w:val="29642910"/>
    <w:lvl w:ilvl="0" w:tplc="5DE80D6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62B2E5C"/>
    <w:multiLevelType w:val="hybridMultilevel"/>
    <w:tmpl w:val="CD48BB16"/>
    <w:lvl w:ilvl="0" w:tplc="08090015">
      <w:start w:val="1"/>
      <w:numFmt w:val="upperLetter"/>
      <w:lvlText w:val="%1."/>
      <w:lvlJc w:val="left"/>
      <w:pPr>
        <w:ind w:left="360" w:hanging="360"/>
      </w:pPr>
    </w:lvl>
    <w:lvl w:ilvl="1" w:tplc="F552CBA6">
      <w:numFmt w:val="bullet"/>
      <w:lvlText w:val=""/>
      <w:lvlJc w:val="left"/>
      <w:pPr>
        <w:ind w:left="1080" w:hanging="360"/>
      </w:pPr>
      <w:rPr>
        <w:rFonts w:hint="default" w:ascii="Calibri" w:hAnsi="Calibri" w:eastAsia="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EB2A8C"/>
    <w:multiLevelType w:val="hybridMultilevel"/>
    <w:tmpl w:val="0CF43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8A90F5A"/>
    <w:multiLevelType w:val="hybridMultilevel"/>
    <w:tmpl w:val="DE087FF8"/>
    <w:lvl w:ilvl="0" w:tplc="AB126CF8">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140AC6"/>
    <w:multiLevelType w:val="hybridMultilevel"/>
    <w:tmpl w:val="0F3C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3B7425"/>
    <w:multiLevelType w:val="multilevel"/>
    <w:tmpl w:val="6DB2E926"/>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9A27BC"/>
    <w:multiLevelType w:val="hybridMultilevel"/>
    <w:tmpl w:val="1C961DC2"/>
    <w:lvl w:ilvl="0" w:tplc="EBFEEECA">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EF1EF7"/>
    <w:multiLevelType w:val="hybridMultilevel"/>
    <w:tmpl w:val="59DA51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B658DE"/>
    <w:multiLevelType w:val="multilevel"/>
    <w:tmpl w:val="4E1029DC"/>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9A749DF"/>
    <w:multiLevelType w:val="hybridMultilevel"/>
    <w:tmpl w:val="83D88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D91704E"/>
    <w:multiLevelType w:val="multilevel"/>
    <w:tmpl w:val="A5C6453E"/>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DF443F6"/>
    <w:multiLevelType w:val="hybridMultilevel"/>
    <w:tmpl w:val="E06C1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346D05"/>
    <w:multiLevelType w:val="hybridMultilevel"/>
    <w:tmpl w:val="4E1029DC"/>
    <w:lvl w:ilvl="0" w:tplc="668C7C7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FFA7984"/>
    <w:multiLevelType w:val="hybridMultilevel"/>
    <w:tmpl w:val="09C2C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3"/>
  </w:num>
  <w:num w:numId="3">
    <w:abstractNumId w:val="21"/>
  </w:num>
  <w:num w:numId="4">
    <w:abstractNumId w:val="18"/>
  </w:num>
  <w:num w:numId="5">
    <w:abstractNumId w:val="10"/>
  </w:num>
  <w:num w:numId="6">
    <w:abstractNumId w:val="17"/>
  </w:num>
  <w:num w:numId="7">
    <w:abstractNumId w:val="8"/>
  </w:num>
  <w:num w:numId="8">
    <w:abstractNumId w:val="2"/>
  </w:num>
  <w:num w:numId="9">
    <w:abstractNumId w:val="16"/>
  </w:num>
  <w:num w:numId="10">
    <w:abstractNumId w:val="24"/>
  </w:num>
  <w:num w:numId="11">
    <w:abstractNumId w:val="20"/>
  </w:num>
  <w:num w:numId="12">
    <w:abstractNumId w:val="1"/>
  </w:num>
  <w:num w:numId="13">
    <w:abstractNumId w:val="22"/>
  </w:num>
  <w:num w:numId="14">
    <w:abstractNumId w:val="5"/>
  </w:num>
  <w:num w:numId="15">
    <w:abstractNumId w:val="6"/>
  </w:num>
  <w:num w:numId="16">
    <w:abstractNumId w:val="12"/>
  </w:num>
  <w:num w:numId="17">
    <w:abstractNumId w:val="23"/>
  </w:num>
  <w:num w:numId="18">
    <w:abstractNumId w:val="9"/>
  </w:num>
  <w:num w:numId="19">
    <w:abstractNumId w:val="25"/>
  </w:num>
  <w:num w:numId="20">
    <w:abstractNumId w:val="0"/>
  </w:num>
  <w:num w:numId="21">
    <w:abstractNumId w:val="4"/>
  </w:num>
  <w:num w:numId="22">
    <w:abstractNumId w:val="7"/>
  </w:num>
  <w:num w:numId="23">
    <w:abstractNumId w:val="14"/>
  </w:num>
  <w:num w:numId="24">
    <w:abstractNumId w:val="19"/>
  </w:num>
  <w:num w:numId="25">
    <w:abstractNumId w:val="11"/>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2"/>
    <w:rsid w:val="0000117C"/>
    <w:rsid w:val="00010AC6"/>
    <w:rsid w:val="0003181D"/>
    <w:rsid w:val="00080BDE"/>
    <w:rsid w:val="00084A63"/>
    <w:rsid w:val="000C2FD0"/>
    <w:rsid w:val="000E54C2"/>
    <w:rsid w:val="000E7293"/>
    <w:rsid w:val="001051F3"/>
    <w:rsid w:val="001221E1"/>
    <w:rsid w:val="001249E5"/>
    <w:rsid w:val="00132D8B"/>
    <w:rsid w:val="00152F59"/>
    <w:rsid w:val="001534AC"/>
    <w:rsid w:val="00167B91"/>
    <w:rsid w:val="001765AE"/>
    <w:rsid w:val="00180519"/>
    <w:rsid w:val="00182477"/>
    <w:rsid w:val="00185683"/>
    <w:rsid w:val="001C778B"/>
    <w:rsid w:val="001E3AED"/>
    <w:rsid w:val="00215109"/>
    <w:rsid w:val="002C1A8C"/>
    <w:rsid w:val="002C7661"/>
    <w:rsid w:val="002D4C91"/>
    <w:rsid w:val="00301EF0"/>
    <w:rsid w:val="003056A3"/>
    <w:rsid w:val="00320A7C"/>
    <w:rsid w:val="003318ED"/>
    <w:rsid w:val="00353B9E"/>
    <w:rsid w:val="0037612E"/>
    <w:rsid w:val="003904B8"/>
    <w:rsid w:val="00391B80"/>
    <w:rsid w:val="0039555F"/>
    <w:rsid w:val="003A64E9"/>
    <w:rsid w:val="003B4601"/>
    <w:rsid w:val="003D65AA"/>
    <w:rsid w:val="00401DD5"/>
    <w:rsid w:val="00423C60"/>
    <w:rsid w:val="00440CE9"/>
    <w:rsid w:val="00444E45"/>
    <w:rsid w:val="00466010"/>
    <w:rsid w:val="004717DE"/>
    <w:rsid w:val="00482713"/>
    <w:rsid w:val="00493555"/>
    <w:rsid w:val="004965FB"/>
    <w:rsid w:val="004A162C"/>
    <w:rsid w:val="004A77F7"/>
    <w:rsid w:val="004E6927"/>
    <w:rsid w:val="004F2C77"/>
    <w:rsid w:val="005042C7"/>
    <w:rsid w:val="00511263"/>
    <w:rsid w:val="00557D69"/>
    <w:rsid w:val="005610EA"/>
    <w:rsid w:val="005628D8"/>
    <w:rsid w:val="00571BF2"/>
    <w:rsid w:val="005865C0"/>
    <w:rsid w:val="005A314B"/>
    <w:rsid w:val="005D256C"/>
    <w:rsid w:val="00647669"/>
    <w:rsid w:val="006511D1"/>
    <w:rsid w:val="006636FD"/>
    <w:rsid w:val="00671FF1"/>
    <w:rsid w:val="006F204B"/>
    <w:rsid w:val="006F424D"/>
    <w:rsid w:val="006F6727"/>
    <w:rsid w:val="00705C18"/>
    <w:rsid w:val="00706710"/>
    <w:rsid w:val="00740E7C"/>
    <w:rsid w:val="007443B3"/>
    <w:rsid w:val="00755DED"/>
    <w:rsid w:val="00762D47"/>
    <w:rsid w:val="007657A0"/>
    <w:rsid w:val="00787BCE"/>
    <w:rsid w:val="007B4432"/>
    <w:rsid w:val="007B4993"/>
    <w:rsid w:val="00807594"/>
    <w:rsid w:val="00863E18"/>
    <w:rsid w:val="008A7353"/>
    <w:rsid w:val="008B1E28"/>
    <w:rsid w:val="008E4B5B"/>
    <w:rsid w:val="00931C40"/>
    <w:rsid w:val="009621E8"/>
    <w:rsid w:val="009906E6"/>
    <w:rsid w:val="009C5F8A"/>
    <w:rsid w:val="009E5152"/>
    <w:rsid w:val="00A25945"/>
    <w:rsid w:val="00A270BD"/>
    <w:rsid w:val="00A420FA"/>
    <w:rsid w:val="00A81EAB"/>
    <w:rsid w:val="00A969B9"/>
    <w:rsid w:val="00AB2347"/>
    <w:rsid w:val="00AB5383"/>
    <w:rsid w:val="00AB6DFC"/>
    <w:rsid w:val="00AD2D0F"/>
    <w:rsid w:val="00B010CB"/>
    <w:rsid w:val="00B06265"/>
    <w:rsid w:val="00B834E1"/>
    <w:rsid w:val="00B83CA2"/>
    <w:rsid w:val="00BD0D6B"/>
    <w:rsid w:val="00BD16A3"/>
    <w:rsid w:val="00BF21BE"/>
    <w:rsid w:val="00C040E1"/>
    <w:rsid w:val="00C076D9"/>
    <w:rsid w:val="00C34B82"/>
    <w:rsid w:val="00C417D2"/>
    <w:rsid w:val="00C63987"/>
    <w:rsid w:val="00C67AA1"/>
    <w:rsid w:val="00C73D7F"/>
    <w:rsid w:val="00C93366"/>
    <w:rsid w:val="00CB22C5"/>
    <w:rsid w:val="00CB6BDF"/>
    <w:rsid w:val="00CE2683"/>
    <w:rsid w:val="00D549D9"/>
    <w:rsid w:val="00D75585"/>
    <w:rsid w:val="00D951D9"/>
    <w:rsid w:val="00DA0209"/>
    <w:rsid w:val="00DD03B9"/>
    <w:rsid w:val="00DD4F35"/>
    <w:rsid w:val="00E02AC8"/>
    <w:rsid w:val="00E04418"/>
    <w:rsid w:val="00E34BD0"/>
    <w:rsid w:val="00E506FF"/>
    <w:rsid w:val="00E52296"/>
    <w:rsid w:val="00E532C6"/>
    <w:rsid w:val="00EA54C2"/>
    <w:rsid w:val="00EA6748"/>
    <w:rsid w:val="00EC1925"/>
    <w:rsid w:val="00F12E0A"/>
    <w:rsid w:val="00F412ED"/>
    <w:rsid w:val="00F72E55"/>
    <w:rsid w:val="00F87172"/>
    <w:rsid w:val="00FA1497"/>
    <w:rsid w:val="00FA24B5"/>
    <w:rsid w:val="00FB1B4C"/>
    <w:rsid w:val="00FF748C"/>
    <w:rsid w:val="04C720E3"/>
    <w:rsid w:val="071C1CD8"/>
    <w:rsid w:val="08F503ED"/>
    <w:rsid w:val="0FBF258C"/>
    <w:rsid w:val="134D7E72"/>
    <w:rsid w:val="14958947"/>
    <w:rsid w:val="16B0F138"/>
    <w:rsid w:val="19F33336"/>
    <w:rsid w:val="1C7E3097"/>
    <w:rsid w:val="1DA41C2E"/>
    <w:rsid w:val="1E538F05"/>
    <w:rsid w:val="25509588"/>
    <w:rsid w:val="2733A8B8"/>
    <w:rsid w:val="2B8A2D20"/>
    <w:rsid w:val="2E1AA883"/>
    <w:rsid w:val="30369268"/>
    <w:rsid w:val="318BA3F3"/>
    <w:rsid w:val="3C422D84"/>
    <w:rsid w:val="3FB5DB90"/>
    <w:rsid w:val="4AF53EE9"/>
    <w:rsid w:val="500006B9"/>
    <w:rsid w:val="55E9D468"/>
    <w:rsid w:val="5676F436"/>
    <w:rsid w:val="591CD2BA"/>
    <w:rsid w:val="5CAF209A"/>
    <w:rsid w:val="5D1D770F"/>
    <w:rsid w:val="5E4AF0FB"/>
    <w:rsid w:val="5E7A7CA9"/>
    <w:rsid w:val="5FD60F11"/>
    <w:rsid w:val="62BA1A9C"/>
    <w:rsid w:val="630539C1"/>
    <w:rsid w:val="634B8F4F"/>
    <w:rsid w:val="67F79814"/>
    <w:rsid w:val="6C24AACA"/>
    <w:rsid w:val="6D53C4CE"/>
    <w:rsid w:val="6DC2020C"/>
    <w:rsid w:val="6FFC36B4"/>
    <w:rsid w:val="712A0DB3"/>
    <w:rsid w:val="71716ED0"/>
    <w:rsid w:val="7288CA51"/>
    <w:rsid w:val="730D3F31"/>
    <w:rsid w:val="73B1CEB6"/>
    <w:rsid w:val="740F207E"/>
    <w:rsid w:val="7438B1B0"/>
    <w:rsid w:val="7A6C0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84C3F9F"/>
  <w15:docId w15:val="{7227151C-D5B0-47DA-8209-813322E305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ourier" w:hAnsi="Courier"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52F59"/>
    <w:rPr>
      <w:rFonts w:ascii="Times New Roman" w:hAnsi="Times New Roman" w:eastAsia="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line="288" w:lineRule="auto"/>
      <w:textAlignment w:val="center"/>
    </w:pPr>
    <w:rPr>
      <w:rFonts w:ascii="Times" w:hAnsi="Times" w:eastAsia="Times New Roman"/>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styleId="List1" w:customStyle="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paragraph" w:styleId="EndnoteText">
    <w:name w:val="endnote text"/>
    <w:basedOn w:val="Normal"/>
    <w:link w:val="EndnoteTextChar"/>
    <w:rsid w:val="007657A0"/>
    <w:rPr>
      <w:sz w:val="20"/>
      <w:szCs w:val="20"/>
    </w:rPr>
  </w:style>
  <w:style w:type="character" w:styleId="EndnoteTextChar" w:customStyle="1">
    <w:name w:val="Endnote Text Char"/>
    <w:basedOn w:val="DefaultParagraphFont"/>
    <w:link w:val="EndnoteText"/>
    <w:rsid w:val="007657A0"/>
    <w:rPr>
      <w:rFonts w:ascii="Times New Roman" w:hAnsi="Times New Roman" w:eastAsia="Times New Roman"/>
    </w:rPr>
  </w:style>
  <w:style w:type="character" w:styleId="EndnoteReference">
    <w:name w:val="endnote reference"/>
    <w:basedOn w:val="DefaultParagraphFont"/>
    <w:rsid w:val="007657A0"/>
    <w:rPr>
      <w:vertAlign w:val="superscript"/>
    </w:rPr>
  </w:style>
  <w:style w:type="paragraph" w:styleId="FootnoteText">
    <w:name w:val="footnote text"/>
    <w:basedOn w:val="Normal"/>
    <w:link w:val="FootnoteTextChar"/>
    <w:rsid w:val="007657A0"/>
    <w:rPr>
      <w:sz w:val="20"/>
      <w:szCs w:val="20"/>
    </w:rPr>
  </w:style>
  <w:style w:type="character" w:styleId="FootnoteTextChar" w:customStyle="1">
    <w:name w:val="Footnote Text Char"/>
    <w:basedOn w:val="DefaultParagraphFont"/>
    <w:link w:val="FootnoteText"/>
    <w:rsid w:val="007657A0"/>
    <w:rPr>
      <w:rFonts w:ascii="Times New Roman" w:hAnsi="Times New Roman" w:eastAsia="Times New Roman"/>
    </w:rPr>
  </w:style>
  <w:style w:type="character" w:styleId="FootnoteReference">
    <w:name w:val="footnote reference"/>
    <w:basedOn w:val="DefaultParagraphFont"/>
    <w:rsid w:val="007657A0"/>
    <w:rPr>
      <w:vertAlign w:val="superscript"/>
    </w:rPr>
  </w:style>
  <w:style w:type="table" w:styleId="TableGrid">
    <w:name w:val="Table Grid"/>
    <w:basedOn w:val="TableNormal"/>
    <w:rsid w:val="007657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F204B"/>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97501">
      <w:bodyDiv w:val="1"/>
      <w:marLeft w:val="0"/>
      <w:marRight w:val="0"/>
      <w:marTop w:val="0"/>
      <w:marBottom w:val="0"/>
      <w:divBdr>
        <w:top w:val="none" w:sz="0" w:space="0" w:color="auto"/>
        <w:left w:val="none" w:sz="0" w:space="0" w:color="auto"/>
        <w:bottom w:val="none" w:sz="0" w:space="0" w:color="auto"/>
        <w:right w:val="none" w:sz="0" w:space="0" w:color="auto"/>
      </w:divBdr>
    </w:div>
    <w:div w:id="20926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65705FCC-931A-4346-92FA-72FD81B537DE}">
  <ds:schemaRefs>
    <ds:schemaRef ds:uri="http://schemas.openxmlformats.org/officeDocument/2006/bibliography"/>
  </ds:schemaRefs>
</ds:datastoreItem>
</file>

<file path=customXml/itemProps2.xml><?xml version="1.0" encoding="utf-8"?>
<ds:datastoreItem xmlns:ds="http://schemas.openxmlformats.org/officeDocument/2006/customXml" ds:itemID="{F1EE1398-FDAB-43B7-BC18-D410FC02EEEB}"/>
</file>

<file path=customXml/itemProps3.xml><?xml version="1.0" encoding="utf-8"?>
<ds:datastoreItem xmlns:ds="http://schemas.openxmlformats.org/officeDocument/2006/customXml" ds:itemID="{2300C474-34BE-4904-BF6B-2C2BE5683743}"/>
</file>

<file path=customXml/itemProps4.xml><?xml version="1.0" encoding="utf-8"?>
<ds:datastoreItem xmlns:ds="http://schemas.openxmlformats.org/officeDocument/2006/customXml" ds:itemID="{E39659A7-D626-4914-A692-DBCF88DF95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dc:title>
  <dc:creator>Archdeacon of Bolton</dc:creator>
  <lastModifiedBy>Ayanda Reiss</lastModifiedBy>
  <revision>14</revision>
  <lastPrinted>2013-06-12T10:39:00.0000000Z</lastPrinted>
  <dcterms:created xsi:type="dcterms:W3CDTF">2020-04-14T14:37:00.0000000Z</dcterms:created>
  <dcterms:modified xsi:type="dcterms:W3CDTF">2024-10-22T10:43:11.0231339Z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